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A965DD">
        <w:rPr>
          <w:rFonts w:ascii="Arial" w:hAnsi="Arial" w:cs="Arial"/>
          <w:b/>
          <w:bCs/>
          <w:i/>
        </w:rPr>
        <w:t>73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C1E33" w:rsidRPr="00BB5308" w:rsidRDefault="00DC1E33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BB5308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73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BB5308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jednej niszczarki nośników danych kategorii T-1, E-2, H-3</w:t>
      </w:r>
      <w:r w:rsidR="00F47271" w:rsidRPr="00BB5308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605D8F" w:rsidRPr="00BB5308">
        <w:rPr>
          <w:rFonts w:ascii="Arial" w:eastAsia="Cambria" w:hAnsi="Arial" w:cs="Arial"/>
          <w:sz w:val="24"/>
          <w:szCs w:val="24"/>
        </w:rPr>
        <w:t>wykonanie ww. 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C3D" w:rsidRPr="00BB5308" w:rsidTr="00903C3D">
        <w:tc>
          <w:tcPr>
            <w:tcW w:w="9212" w:type="dxa"/>
          </w:tcPr>
          <w:p w:rsidR="00903C3D" w:rsidRPr="00BB5308" w:rsidRDefault="00903C3D" w:rsidP="00903C3D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przedmiot zamówienia udzielamy …… miesięcznej rękojmi i gwarancji</w:t>
            </w:r>
          </w:p>
          <w:p w:rsidR="00903C3D" w:rsidRPr="00BB5308" w:rsidRDefault="00903C3D" w:rsidP="00BB5308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    (podać ilość miesięcy – min. </w:t>
            </w:r>
            <w:r w:rsidR="00BB5308"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24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, max 6</w:t>
            </w:r>
            <w:r w:rsidR="00BB5308"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4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CA2F2B" w:rsidRPr="00BB5308" w:rsidRDefault="00CA2F2B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BB5308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Termin realizacji zamówienia wynosi </w:t>
      </w:r>
      <w:r w:rsidR="00A70D10" w:rsidRPr="00BB5308">
        <w:rPr>
          <w:rFonts w:ascii="Arial" w:hAnsi="Arial" w:cs="Arial"/>
          <w:sz w:val="24"/>
          <w:szCs w:val="24"/>
        </w:rPr>
        <w:t xml:space="preserve">do </w:t>
      </w:r>
      <w:r w:rsidR="00605D8F" w:rsidRPr="00BB5308">
        <w:rPr>
          <w:rFonts w:ascii="Arial" w:hAnsi="Arial" w:cs="Arial"/>
          <w:sz w:val="24"/>
          <w:szCs w:val="24"/>
        </w:rPr>
        <w:t>1</w:t>
      </w:r>
      <w:r w:rsidR="00BB5308" w:rsidRPr="00BB5308">
        <w:rPr>
          <w:rFonts w:ascii="Arial" w:hAnsi="Arial" w:cs="Arial"/>
          <w:sz w:val="24"/>
          <w:szCs w:val="24"/>
        </w:rPr>
        <w:t>4</w:t>
      </w:r>
      <w:r w:rsidR="00903C3D" w:rsidRPr="00BB5308">
        <w:rPr>
          <w:rFonts w:ascii="Arial" w:hAnsi="Arial" w:cs="Arial"/>
          <w:sz w:val="24"/>
          <w:szCs w:val="24"/>
        </w:rPr>
        <w:t xml:space="preserve"> dni kalendarzowych</w:t>
      </w:r>
      <w:r w:rsidRPr="00BB5308">
        <w:rPr>
          <w:rFonts w:ascii="Arial" w:hAnsi="Arial" w:cs="Arial"/>
          <w:sz w:val="24"/>
          <w:szCs w:val="24"/>
        </w:rPr>
        <w:t xml:space="preserve"> od dnia </w:t>
      </w:r>
      <w:r w:rsidR="00A70D10" w:rsidRPr="00BB5308">
        <w:rPr>
          <w:rFonts w:ascii="Arial" w:hAnsi="Arial" w:cs="Arial"/>
          <w:sz w:val="24"/>
          <w:szCs w:val="24"/>
        </w:rPr>
        <w:t>podpisania umowy</w:t>
      </w:r>
      <w:r w:rsidRPr="00BB5308">
        <w:rPr>
          <w:rFonts w:ascii="Arial" w:eastAsia="SimSun" w:hAnsi="Arial" w:cs="Arial"/>
          <w:bCs/>
          <w:kern w:val="1"/>
          <w:sz w:val="24"/>
          <w:szCs w:val="24"/>
          <w:lang w:eastAsia="zh-CN"/>
        </w:rPr>
        <w:t>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Delegatura Krajowej Informacji Skarbowej w Bielsku-Białej, ul. Traugutta 2a, </w:t>
      </w:r>
      <w:r w:rsidR="00DC1E33">
        <w:rPr>
          <w:rFonts w:ascii="Arial" w:eastAsia="Cambria" w:hAnsi="Arial" w:cs="Arial"/>
          <w:sz w:val="24"/>
          <w:szCs w:val="24"/>
        </w:rPr>
        <w:br/>
      </w:r>
      <w:r w:rsidRPr="00BB5308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7C4016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Wykonawca zapewnia w okresie gwarancji i rękojmi bezpłatne usługi serwisowe na dostarczon</w:t>
      </w:r>
      <w:r w:rsidR="00A965DD">
        <w:rPr>
          <w:rFonts w:ascii="Arial" w:hAnsi="Arial" w:cs="Arial"/>
          <w:color w:val="000000"/>
          <w:sz w:val="24"/>
          <w:szCs w:val="24"/>
        </w:rPr>
        <w:t xml:space="preserve">ą </w:t>
      </w:r>
      <w:r w:rsidR="00A965DD">
        <w:rPr>
          <w:rFonts w:ascii="Arial" w:eastAsia="Cambria" w:hAnsi="Arial" w:cs="Arial"/>
          <w:sz w:val="24"/>
          <w:szCs w:val="24"/>
        </w:rPr>
        <w:t>niszczarkę nośników danych</w:t>
      </w:r>
      <w:r w:rsidRPr="00BB530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77D94" w:rsidRPr="00BB5308" w:rsidRDefault="00605D8F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Czas naprawy lub wymiany </w:t>
      </w:r>
      <w:r w:rsidR="00A965DD">
        <w:rPr>
          <w:rFonts w:ascii="Arial" w:eastAsia="Cambria" w:hAnsi="Arial" w:cs="Arial"/>
          <w:sz w:val="24"/>
          <w:szCs w:val="24"/>
        </w:rPr>
        <w:t>niszczarki nośników danych</w:t>
      </w:r>
      <w:r w:rsidRPr="00BB5308">
        <w:rPr>
          <w:rFonts w:ascii="Arial" w:hAnsi="Arial" w:cs="Arial"/>
          <w:color w:val="000000"/>
          <w:sz w:val="24"/>
          <w:szCs w:val="24"/>
        </w:rPr>
        <w:t xml:space="preserve">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wynosi do 14 dni od dnia zgłoszenia awarii</w:t>
      </w:r>
      <w:r w:rsidR="00D77D94" w:rsidRPr="00BB530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Okres rękojmi i gwarancji zostanie przedłużony o łączną liczbę dni, w które sprzęt był wyłączony z</w:t>
      </w:r>
      <w:r w:rsidR="00A96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308">
        <w:rPr>
          <w:rFonts w:ascii="Arial" w:hAnsi="Arial" w:cs="Arial"/>
          <w:color w:val="000000"/>
          <w:sz w:val="24"/>
          <w:szCs w:val="24"/>
        </w:rPr>
        <w:t>eksploatacji, z powodu naprawy podczas trwania okresu gwarancyjnego. Liczbę tę określa się jako liczbę dni, która upłynęła między datą zgłoszenia uszkodzenia, a datą naprawy</w:t>
      </w:r>
      <w:r w:rsidRPr="00BB530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Każda naprawa musi być potwierdzona protokołem z naprawy.</w:t>
      </w:r>
    </w:p>
    <w:p w:rsidR="00D77D94" w:rsidRPr="00BB5308" w:rsidRDefault="001B4B7C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lastRenderedPageBreak/>
        <w:t xml:space="preserve">W okresie gwarancji i rękojmi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 xml:space="preserve">Zamawiający zobowiązuje się o wszelkich wadach lub usterkach </w:t>
      </w:r>
      <w:r w:rsidR="00A965DD">
        <w:rPr>
          <w:rFonts w:ascii="Arial" w:eastAsia="Cambria" w:hAnsi="Arial" w:cs="Arial"/>
          <w:sz w:val="24"/>
          <w:szCs w:val="24"/>
        </w:rPr>
        <w:t>niszczarki nośników danych</w:t>
      </w:r>
      <w:r w:rsidR="00A61966" w:rsidRPr="00BB5308">
        <w:rPr>
          <w:rFonts w:ascii="Arial" w:hAnsi="Arial" w:cs="Arial"/>
          <w:color w:val="000000"/>
          <w:sz w:val="24"/>
          <w:szCs w:val="24"/>
        </w:rPr>
        <w:t xml:space="preserve">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informować</w:t>
      </w:r>
      <w:r w:rsidR="00A61966" w:rsidRPr="00BB5308">
        <w:rPr>
          <w:rFonts w:ascii="Arial" w:hAnsi="Arial" w:cs="Arial"/>
          <w:color w:val="000000"/>
          <w:sz w:val="24"/>
          <w:szCs w:val="24"/>
        </w:rPr>
        <w:t xml:space="preserve"> Wykonawcę w ciągu 48 godzin (w 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czasie godzin pracy) od momentu wykrycia uszkodzenia lub niewłaściwej pracy urządzenia.</w:t>
      </w:r>
    </w:p>
    <w:p w:rsidR="001612DE" w:rsidRPr="00BB5308" w:rsidRDefault="0090572B" w:rsidP="007C4016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A61966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t>Znajdujemy się w sytuacji ekonomicznej i finansowej zapewniającej wykonanie zamówienia.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>nr 3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D77D94" w:rsidRPr="00BB5308" w:rsidRDefault="00D77D94" w:rsidP="00D77D94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C4016" w:rsidRDefault="007C4016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br w:type="page"/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lastRenderedPageBreak/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4D6D"/>
    <w:rsid w:val="005E2B47"/>
    <w:rsid w:val="005F59C8"/>
    <w:rsid w:val="005F66E3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2FE9-426E-4219-AD0A-9C102FE1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5</Pages>
  <Words>1216</Words>
  <Characters>7298</Characters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2020-10-22T10:18:00Z</dcterms:modified>
</cp:coreProperties>
</file>